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 М И Н И С Т </w:t>
      </w:r>
      <w:proofErr w:type="gramStart"/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Ц И Я   АЛЕКСЕЕВСКОГО  СЕЛЬСОВЕТА</w:t>
      </w: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   КУРСКОЙ ОБЛАСТИ</w:t>
      </w: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027E9C" w:rsidP="00922B0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3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B05C9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83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  <w:r w:rsidR="00922B04"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№</w:t>
      </w:r>
      <w:r w:rsidR="009B1F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94</w:t>
      </w: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04" w:rsidRPr="00922B04" w:rsidRDefault="00922B04" w:rsidP="00922B0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утверждении  Указаний  </w:t>
      </w:r>
      <w:proofErr w:type="gramStart"/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</w:t>
      </w:r>
      <w:proofErr w:type="gramEnd"/>
    </w:p>
    <w:p w:rsidR="00922B04" w:rsidRPr="00922B04" w:rsidRDefault="00922B04" w:rsidP="00922B0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установлении</w:t>
      </w:r>
      <w:proofErr w:type="gramEnd"/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детализации и определении</w:t>
      </w:r>
    </w:p>
    <w:p w:rsidR="00922B04" w:rsidRPr="00922B04" w:rsidRDefault="00922B04" w:rsidP="00922B0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порядка применения </w:t>
      </w:r>
      <w:proofErr w:type="gramStart"/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бюджетной</w:t>
      </w:r>
      <w:proofErr w:type="gramEnd"/>
    </w:p>
    <w:p w:rsidR="00922B04" w:rsidRPr="00922B04" w:rsidRDefault="00922B04" w:rsidP="00922B0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классификации Российской Федерации</w:t>
      </w:r>
    </w:p>
    <w:p w:rsidR="00922B04" w:rsidRPr="00922B04" w:rsidRDefault="00922B04" w:rsidP="00922B0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части, относящейся к местному бюджету</w:t>
      </w: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2B04" w:rsidRPr="00922B04" w:rsidRDefault="00922B04" w:rsidP="00830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требованиями статьи 8 Бюджетного кодекса Российской Федерации, Приказом Министерства финансов Российской Федерации от 1 июля 2013 года № 65н </w:t>
      </w:r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утверждении Указаний о порядке применения бюджетной классификации Российской Федерации</w:t>
      </w:r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Администрация Алексеевского сельсовета Касторенского района Курской области  </w:t>
      </w: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ПОСТАНОВЛЯЕТ:</w:t>
      </w:r>
    </w:p>
    <w:p w:rsidR="00922B04" w:rsidRPr="00922B04" w:rsidRDefault="00922B04" w:rsidP="00830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Утвердить  </w:t>
      </w:r>
      <w:hyperlink r:id="rId4" w:history="1">
        <w:r w:rsidRPr="00922B0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  <w:lang w:eastAsia="ru-RU"/>
          </w:rPr>
          <w:t>Указания</w:t>
        </w:r>
      </w:hyperlink>
      <w:r w:rsidR="008306ED">
        <w:t xml:space="preserve"> </w:t>
      </w: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установлении, детализации и определении порядка применения бюджетной классификации Российской Федерации в части, относящейся к местному бюджету согласно приложению.</w:t>
      </w:r>
    </w:p>
    <w:p w:rsidR="00922B04" w:rsidRPr="00922B04" w:rsidRDefault="00922B04" w:rsidP="00830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исполнением настоящего постановления возложить на  начальника отдела – главного бухгалтера Администрации Алексеевского сельсовета</w:t>
      </w:r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2B04" w:rsidRPr="00922B04" w:rsidRDefault="00922B04" w:rsidP="00830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</w:t>
      </w:r>
      <w:r w:rsidR="00B05C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вступает в силу с 1 января 2021</w:t>
      </w:r>
      <w:r w:rsidRPr="00922B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года.</w:t>
      </w: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Алексеевского сельсовета                                               В.А. Пивовар</w:t>
      </w: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B1F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B1FB0" w:rsidRPr="0019544F" w:rsidRDefault="00922B04" w:rsidP="009B1F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9B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B1FB0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922B04" w:rsidRPr="0019544F" w:rsidRDefault="009B1FB0" w:rsidP="009B1F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сельсовета</w:t>
      </w:r>
    </w:p>
    <w:p w:rsidR="00922B04" w:rsidRPr="0019544F" w:rsidRDefault="009B1FB0" w:rsidP="009B1F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</w:t>
      </w:r>
    </w:p>
    <w:p w:rsidR="00922B04" w:rsidRPr="0019544F" w:rsidRDefault="009B1FB0" w:rsidP="009B1F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</w:t>
      </w:r>
      <w:r w:rsidR="00B05C96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22B04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 Алексеевского сельсовета Касторенского района Курской области</w:t>
      </w: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Перечень и правила отнесения расходов местных бюджетов</w:t>
      </w: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соответствующие целевые статьи</w:t>
      </w: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Муниципальная программа «Развитие культуры</w:t>
      </w:r>
      <w:r w:rsidR="00952003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Алексеевском сельсоветеКасторенского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2B04" w:rsidRPr="0019544F" w:rsidRDefault="00922B04" w:rsidP="00922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Целевые статьи муниципальной программы «Развитие культуры</w:t>
      </w:r>
      <w:r w:rsidR="0095200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5F2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5F23"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разработанной в соответствии с Перечнем муни</w:t>
      </w:r>
      <w:r w:rsidR="00952003"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ципальных программ, утвержденной</w:t>
      </w:r>
      <w:r w:rsidR="006A5F23"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</w:t>
      </w:r>
      <w:r w:rsidR="006A5F2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Алексеевского сельсовета</w:t>
      </w:r>
      <w:r w:rsidR="0095200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06.11.2020 года № 79</w:t>
      </w:r>
      <w:r w:rsidR="006A5F23"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осуществляемые по следующим подпрограммам муниципальной программы</w:t>
      </w:r>
    </w:p>
    <w:p w:rsidR="00922B04" w:rsidRPr="0019544F" w:rsidRDefault="00922B04" w:rsidP="00922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1 00 00000 Подпрограмма «Искусство» муниципальной программы «Развитие культуры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2B04" w:rsidRPr="0019544F" w:rsidRDefault="00922B04" w:rsidP="00922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данной целевой статье отражаются расходы бюджетов муниципальных образований на реализацию подпрограммы по соответствующим направлениям расходов, в том числе: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-С1401 Расходы на обеспечение деятельности (оказание услуг) муниципальных учреждений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 муниципальных учреждений, в том числе на предоставление бюджетным и автономным учреждениям субсидий.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652"/>
      <w:bookmarkEnd w:id="0"/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1.1.2. 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</w:t>
      </w:r>
      <w:hyperlink r:id="rId5" w:history="1">
        <w:r w:rsidRPr="009B1F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программа</w:t>
        </w:r>
      </w:hyperlink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  <w:r w:rsidR="00952003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статьи муниципальной </w:t>
      </w:r>
      <w:hyperlink r:id="rId6" w:history="1">
        <w:r w:rsidRPr="009B1F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«Социальная поддержка граждан</w:t>
      </w:r>
      <w:r w:rsidR="0095200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включают: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378"/>
      <w:bookmarkEnd w:id="1"/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 0 00 00000 Муниципальная программа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</w:t>
      </w:r>
      <w:r w:rsidR="0095200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разработанной в соответствии с Перечнем муниципальных программ, </w:t>
      </w:r>
      <w:r w:rsidR="00952003"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утвержденной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Алексеевского сельсоветаот </w:t>
      </w:r>
      <w:r w:rsidR="0095200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 года № 80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осуществляемые по следующим подпрограммам муниципальной программы.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383"/>
      <w:bookmarkEnd w:id="2"/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02 2 00 00000 </w:t>
      </w:r>
      <w:hyperlink r:id="rId7" w:history="1">
        <w:r w:rsidRPr="009B1F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Подпрограмма</w:t>
        </w:r>
      </w:hyperlink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мер социальной поддержки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отдельных категорий граждан» муниципальной программы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  <w:r w:rsidR="00952003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целевой статье отражаются расходы бюджета  муниципального образования на реализацию </w:t>
      </w:r>
      <w:hyperlink r:id="rId8" w:history="1">
        <w:r w:rsidRPr="009B1F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подпрограммы</w:t>
        </w:r>
      </w:hyperlink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направлениям расходов, в том числе: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С1445 Выплата пенсий за выслугу лет и доплат к пенсиям муниципальных служащих 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расходов отражаются расходы бюджета  муниципального образования на выплату пенсий за выслугу лет и доплат к пенсиям муниципальных служащих.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602547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1.1.4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Муниципальная программа «Управление муниципальным имуществом и земельными ресурсами</w:t>
      </w:r>
      <w:r w:rsidR="00952003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статьимуниципальной </w:t>
      </w:r>
      <w:hyperlink r:id="rId9" w:history="1">
        <w:r w:rsidRPr="009B1F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</w:t>
        </w:r>
      </w:hyperlink>
      <w:r w:rsidRPr="009B1F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 имуществом и </w:t>
      </w:r>
      <w:proofErr w:type="gramStart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земельными</w:t>
      </w:r>
      <w:proofErr w:type="gramEnd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</w:t>
      </w:r>
      <w:r w:rsidR="0095200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включают: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0 00 00000 Муниципальная программа «Управление муниципальным имуществом и земельными ресурсами</w:t>
      </w:r>
      <w:r w:rsidR="00952003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="0095200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разработанной в соответствии с Перечнем муни</w:t>
      </w:r>
      <w:r w:rsidR="00952003"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ципальных программ, утвержденной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Алексеевского сельсовета </w:t>
      </w:r>
      <w:r w:rsidR="0095200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06.11.2020 г. №81</w:t>
      </w:r>
      <w:r w:rsidRPr="0019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осуществляемые по следующим подпрограммам муниципальной программы.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04 1 00 00000 </w:t>
      </w: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Подпрограмма «Управление муниципальной программой и обеспечение условий реализации» муниципальной программы «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>С1467-Мероприятия в области имущественных отношений</w:t>
      </w:r>
    </w:p>
    <w:p w:rsidR="00922B04" w:rsidRPr="0019544F" w:rsidRDefault="00922B04" w:rsidP="00922B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имущественных отношений;</w:t>
      </w:r>
    </w:p>
    <w:p w:rsidR="00922B04" w:rsidRPr="0019544F" w:rsidRDefault="00922B04" w:rsidP="00922B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 xml:space="preserve">         С1468-Мероприятия в области земельных отношений</w:t>
      </w:r>
    </w:p>
    <w:p w:rsidR="00922B04" w:rsidRPr="0019544F" w:rsidRDefault="00922B04" w:rsidP="00922B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земельных отношений</w:t>
      </w:r>
    </w:p>
    <w:p w:rsidR="00922B04" w:rsidRPr="0019544F" w:rsidRDefault="00602547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1.1.5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Муниципальная программа «Энергосбережение и повышение энергетической 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в Алексеевском сельсовете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района Курской области»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статьи муниципальной </w:t>
      </w:r>
      <w:hyperlink r:id="rId10" w:history="1">
        <w:r w:rsidRPr="009B1F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«Энергосбережение и повышение энергетической эффективности в 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Алексеевском сельсовете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 Курской области»</w:t>
      </w:r>
      <w:r w:rsidR="006A5F23"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разработанной в соответствии с Перечнем муни</w:t>
      </w:r>
      <w:r w:rsidR="00B934D8"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ципальных программ, утвержденной</w:t>
      </w:r>
      <w:r w:rsidR="006A5F23"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</w:t>
      </w:r>
      <w:r w:rsidR="006A5F23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Алексеевского сельсовета 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06.11.2020 г. №82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 0 00 00000 Муниципальная </w:t>
      </w:r>
      <w:hyperlink r:id="rId11" w:history="1">
        <w:r w:rsidRPr="009B1F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программа</w:t>
        </w:r>
      </w:hyperlink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 в МО «Алексеевский сельсовет » Касторенского района Курской области»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 1 00 00000 Подп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 «Энергосбережение в Алексеевском сельсовете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Касторенского района Курской области » муниципальной </w:t>
      </w:r>
      <w:hyperlink r:id="rId12" w:history="1">
        <w:r w:rsidRPr="009B1F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программы</w:t>
        </w:r>
      </w:hyperlink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ергетической эффективности в Алексеевском сельсовете 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целевой статье отражаются расходы бюджета на реализацию </w:t>
      </w:r>
      <w:hyperlink r:id="rId13" w:history="1">
        <w:r w:rsidRPr="009B1F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подпрограммы</w:t>
        </w:r>
      </w:hyperlink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направлениям расходов, в том числе:</w:t>
      </w: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-С1434 Мероприятия в области энергосбережения</w:t>
      </w: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расходов отражаются расходы местных бюджетов 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мероприятия в области энергосбережения за счет местных бюджетов.</w:t>
      </w:r>
    </w:p>
    <w:p w:rsidR="008306ED" w:rsidRPr="0019544F" w:rsidRDefault="008306ED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602547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1.1.7</w:t>
      </w:r>
      <w:bookmarkStart w:id="3" w:name="_GoBack"/>
      <w:bookmarkEnd w:id="3"/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Муниципальная </w:t>
      </w:r>
      <w:hyperlink r:id="rId14" w:history="1">
        <w:r w:rsidR="00922B04" w:rsidRPr="009B1F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программа</w:t>
        </w:r>
      </w:hyperlink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«Обеспечение доступным и комфортным жильем и комму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нальными услугами граждан в Алексеевском сельсовете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района Курской области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статьимуниципальной </w:t>
      </w:r>
      <w:hyperlink r:id="rId15" w:history="1">
        <w:r w:rsidRPr="009B1F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</w:t>
        </w:r>
      </w:hyperlink>
      <w:r w:rsidRPr="009B1F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доступным и комфортным жильем и комму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нальными услугами граждан в Алексеевском сельсовете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 Курской области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  <w:proofErr w:type="gramEnd"/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07 0 00 00000 Муниципальная </w:t>
      </w:r>
      <w:hyperlink r:id="rId16" w:history="1">
        <w:r w:rsidRPr="009B1F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программа</w:t>
        </w:r>
      </w:hyperlink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«Обеспечение доступным и комфортным жильем и комм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унальными услугами граждан в Алексеевском сельсовете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района Курской области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доступным и комфортным жильем и комм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унальными услугами граждан в Алексеевском сельсовете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ренского района Курской области»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разработанной в соответствии с Перечнем </w:t>
      </w:r>
      <w:r w:rsidRPr="001954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муни</w:t>
      </w:r>
      <w:r w:rsidR="00B934D8" w:rsidRPr="001954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ципальных программ, утвержденной</w:t>
      </w:r>
      <w:r w:rsidRPr="001954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</w:t>
      </w: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Администрации Алексеевского сельсовета 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06.11.2020г. №83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осуществляемые по следующим подпрограммам муниципальной программы.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724"/>
      <w:bookmarkEnd w:id="4"/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07 3 00 00000 </w:t>
      </w:r>
      <w:hyperlink r:id="rId17" w:history="1">
        <w:r w:rsidRPr="009B1F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Подпрограмма</w:t>
        </w:r>
      </w:hyperlink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«Обеспечение качествен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ными услугами ЖКХ населения вАлексеевском сельсовете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района Курской области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 программы «Обеспечение доступным и комфортным жильем и комм</w:t>
      </w:r>
      <w:r w:rsidR="00B05C96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унальными услугами граждан </w:t>
      </w:r>
      <w:proofErr w:type="gramStart"/>
      <w:r w:rsidR="00B05C96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B05C96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05C96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Алексеевском</w:t>
      </w:r>
      <w:proofErr w:type="gramEnd"/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района Курской области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данной целевой статье отражаются расходы бюджета на реализацию </w:t>
      </w:r>
      <w:hyperlink r:id="rId18" w:history="1">
        <w:r w:rsidRPr="009B1F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подпрограммы</w:t>
        </w:r>
      </w:hyperlink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направлениям расходов, в том числе:</w:t>
      </w: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-С1433 Мероприятия по благоустройству</w:t>
      </w: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8306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расходов отражаются расходы местных бюджетов 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мероприятия по уличному освещению, озеленению, 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содержанию мест захоронения (кладбищ), прочим мероприятиям по благоустройству городских округов и поселений.</w:t>
      </w: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784"/>
      <w:bookmarkEnd w:id="5"/>
    </w:p>
    <w:p w:rsidR="00922B04" w:rsidRPr="0019544F" w:rsidRDefault="00B934D8" w:rsidP="00922B04">
      <w:pPr>
        <w:shd w:val="clear" w:color="auto" w:fill="FFFFFF"/>
        <w:spacing w:after="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1.1.8</w:t>
      </w:r>
      <w:r w:rsidR="00922B04" w:rsidRPr="0019544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. Муниципальная программа</w:t>
      </w:r>
    </w:p>
    <w:p w:rsidR="009B1FB0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</w:t>
      </w:r>
    </w:p>
    <w:p w:rsidR="00922B04" w:rsidRPr="0019544F" w:rsidRDefault="00B934D8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Целевые статьи муниципальной программы 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включают:</w:t>
      </w: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 0 00 00000 Муниципальная программа</w:t>
      </w:r>
    </w:p>
    <w:p w:rsidR="009B1FB0" w:rsidRDefault="00922B04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</w:t>
      </w:r>
    </w:p>
    <w:p w:rsidR="00922B04" w:rsidRPr="0019544F" w:rsidRDefault="00B934D8" w:rsidP="0092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B04" w:rsidRPr="0019544F" w:rsidRDefault="00922B04" w:rsidP="00922B04">
      <w:pPr>
        <w:shd w:val="clear" w:color="auto" w:fill="FFFFFF"/>
        <w:spacing w:after="0" w:line="240" w:lineRule="auto"/>
        <w:ind w:right="142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разработанной в соответствии с Перечнем муни</w:t>
      </w:r>
      <w:r w:rsidR="00B934D8"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ципальных программ, утвержденной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Алексеевского сельсовета от 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06.11.2020г. №84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осуществляемые по следующим подпрограммам муниципальной программы.</w:t>
      </w:r>
      <w:proofErr w:type="gramEnd"/>
    </w:p>
    <w:p w:rsidR="00922B04" w:rsidRPr="0019544F" w:rsidRDefault="00922B04" w:rsidP="00922B04">
      <w:pPr>
        <w:shd w:val="clear" w:color="auto" w:fill="FFFFFF"/>
        <w:spacing w:after="0" w:line="240" w:lineRule="auto"/>
        <w:ind w:right="142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08 3 00 00000 </w:t>
      </w: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С1406 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 xml:space="preserve">По данному направлению расходов отражаются расходы муниципального образования на реализацию следующих мероприятий:                                                                             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- обеспечение организации и проведения физкультурных и массовых спортивных мероприятий;             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- мероприятия по привлечению населения к занятиям физической культурой и массовым спортом.</w:t>
      </w:r>
    </w:p>
    <w:p w:rsidR="00922B04" w:rsidRPr="0019544F" w:rsidRDefault="00922B04" w:rsidP="00922B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6ED" w:rsidRDefault="00B934D8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1.1.9</w:t>
      </w:r>
      <w:r w:rsidR="00922B04" w:rsidRPr="0019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22B04"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Муниципальная программа «Развитие муниципальной службы</w:t>
      </w:r>
    </w:p>
    <w:p w:rsidR="00922B04" w:rsidRPr="0019544F" w:rsidRDefault="00B934D8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="00922B04"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Целевые статьи муниципальной программы «Развитие муниципальной службы» включают: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B1FB0" w:rsidRDefault="00922B04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09 0 00 00000 Муниципальная программа «Развитие муниципальной службы</w:t>
      </w:r>
    </w:p>
    <w:p w:rsidR="00922B04" w:rsidRPr="0019544F" w:rsidRDefault="00B934D8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="00922B04"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1954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Развитие муниципальной службы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разработанной в соответствии с Перечнем муни</w:t>
      </w:r>
      <w:r w:rsidR="00B934D8"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ципальных программ, утвержденной</w:t>
      </w: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 Алексеевского сельсовета 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34D8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06.11.2020г. №85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уществляемые</w:t>
      </w:r>
      <w:r w:rsidRPr="0019544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по следующим подпрограммам муниципальной программы.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</w:t>
      </w:r>
      <w:r w:rsidR="008306E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="00B934D8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544F">
        <w:rPr>
          <w:rFonts w:ascii="Times New Roman" w:hAnsi="Times New Roman" w:cs="Times New Roman"/>
          <w:bCs/>
          <w:color w:val="000000"/>
          <w:sz w:val="24"/>
          <w:szCs w:val="24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54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С1437 </w:t>
      </w:r>
      <w:r w:rsidRPr="0019544F">
        <w:rPr>
          <w:rFonts w:ascii="Times New Roman" w:hAnsi="Times New Roman" w:cs="Times New Roman"/>
          <w:color w:val="000000"/>
          <w:sz w:val="24"/>
          <w:szCs w:val="24"/>
        </w:rPr>
        <w:t>Мероприятия, направленные на развитие муниципальной службы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данному направлению расходов отражаются расходы </w:t>
      </w:r>
      <w:proofErr w:type="gramStart"/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организацию обучения муниципальных служащих на курсах повышения квалификации;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544F">
        <w:rPr>
          <w:rFonts w:ascii="Times New Roman" w:hAnsi="Times New Roman" w:cs="Times New Roman"/>
          <w:sz w:val="24"/>
          <w:szCs w:val="24"/>
        </w:rPr>
        <w:t xml:space="preserve">     повышение квалификации муниципальных служащих, в том числе включенных в кадровый резерв.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FB0" w:rsidRDefault="00B934D8" w:rsidP="00922B0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1.1.12</w:t>
      </w:r>
      <w:r w:rsidR="00922B04" w:rsidRPr="0019544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22B04" w:rsidRPr="0019544F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 «Профилактика правонарушений</w:t>
      </w:r>
    </w:p>
    <w:p w:rsidR="00922B04" w:rsidRPr="0019544F" w:rsidRDefault="00B934D8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="00922B04" w:rsidRPr="0019544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FB0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544F">
        <w:rPr>
          <w:rFonts w:ascii="Times New Roman" w:hAnsi="Times New Roman" w:cs="Times New Roman"/>
          <w:sz w:val="24"/>
          <w:szCs w:val="24"/>
          <w:lang w:eastAsia="ru-RU"/>
        </w:rPr>
        <w:t xml:space="preserve">Целевые статьи </w:t>
      </w:r>
      <w:r w:rsidRPr="0019544F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«Профилактика правонарушений</w:t>
      </w:r>
    </w:p>
    <w:p w:rsidR="00922B04" w:rsidRPr="0019544F" w:rsidRDefault="00B934D8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="00922B04" w:rsidRPr="0019544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22B04" w:rsidRPr="0019544F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FB0" w:rsidRDefault="00922B04" w:rsidP="00922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12 0 0 00000 </w:t>
      </w:r>
      <w:r w:rsidRPr="0019544F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 «Профилактика правонарушений</w:t>
      </w:r>
    </w:p>
    <w:p w:rsidR="00922B04" w:rsidRPr="0019544F" w:rsidRDefault="00B934D8" w:rsidP="00922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="00922B04" w:rsidRPr="0019544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1FB0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54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19544F">
        <w:rPr>
          <w:rFonts w:ascii="Times New Roman" w:hAnsi="Times New Roman" w:cs="Times New Roman"/>
          <w:color w:val="000000"/>
          <w:sz w:val="24"/>
          <w:szCs w:val="24"/>
        </w:rPr>
        <w:t>Профилактика правонарушений</w:t>
      </w:r>
    </w:p>
    <w:p w:rsidR="00922B04" w:rsidRPr="0019544F" w:rsidRDefault="00B934D8" w:rsidP="00922B0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Алексеевском сельсовете Касторенского района Курской области</w:t>
      </w:r>
      <w:r w:rsidR="00922B04" w:rsidRPr="0019544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22B04" w:rsidRPr="001954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разработанной в соответствии с Перечнем муни</w:t>
      </w:r>
      <w:r w:rsidRPr="001954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ципальных программ, утвержденной</w:t>
      </w:r>
      <w:r w:rsidR="00922B04" w:rsidRPr="001954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</w:t>
      </w:r>
      <w:r w:rsidR="00922B04" w:rsidRPr="0019544F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Администрации Алексеевского </w:t>
      </w:r>
      <w:r w:rsidR="00922B04" w:rsidRPr="0019544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19544F">
        <w:rPr>
          <w:rFonts w:ascii="Times New Roman" w:hAnsi="Times New Roman" w:cs="Times New Roman"/>
          <w:sz w:val="24"/>
          <w:szCs w:val="24"/>
        </w:rPr>
        <w:t>06.11.2020 г. №86</w:t>
      </w:r>
      <w:r w:rsidR="00922B04" w:rsidRPr="001954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2B04" w:rsidRPr="001954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осуществляемые по следующим подпрограммам муниципальной программы.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12 2 00</w:t>
      </w:r>
      <w:r w:rsidRPr="00195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00000 </w:t>
      </w:r>
      <w:r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Подпрограмма</w:t>
      </w:r>
      <w:r w:rsidRPr="00195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«Обеспечение  правопорядка  на  территории  муниципального образования» </w:t>
      </w:r>
      <w:r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муниципальной </w:t>
      </w:r>
      <w:r w:rsidR="0019544F"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программы </w:t>
      </w:r>
      <w:r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«</w:t>
      </w:r>
      <w:r w:rsidRPr="00195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правонарушений</w:t>
      </w:r>
      <w:r w:rsidR="0019544F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544F">
        <w:rPr>
          <w:rFonts w:ascii="Times New Roman" w:hAnsi="Times New Roman" w:cs="Times New Roman"/>
          <w:bCs/>
          <w:color w:val="000000"/>
          <w:sz w:val="24"/>
          <w:szCs w:val="24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С1435 </w:t>
      </w: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данному направлению расходов отражаются расходы </w:t>
      </w:r>
      <w:proofErr w:type="gramStart"/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снижение уровня правонарушений в жилом секторе, на улицах и в общественных местах;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усиление социальной профилактики правонарушений среди несовершеннолетних;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усиление борьбы с коррупционными проявлениями;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противодействие терроризму и экстремизму, содействие повышению культуры толерантного поведения в обществе;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формирование позитивного общественного мнения о работе правоохранительных органов.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2B04" w:rsidRPr="0019544F" w:rsidRDefault="0019544F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1.1.13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Муниципальная </w:t>
      </w:r>
      <w:hyperlink r:id="rId19" w:history="1">
        <w:r w:rsidR="00922B04" w:rsidRPr="009B1F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программа</w:t>
        </w:r>
      </w:hyperlink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799"/>
      <w:bookmarkEnd w:id="6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статьи муниципальной  </w:t>
      </w:r>
      <w:hyperlink r:id="rId20" w:history="1">
        <w:r w:rsidRPr="009B1F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</w:t>
        </w:r>
      </w:hyperlink>
      <w:r w:rsidRPr="009B1F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9544F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proofErr w:type="gramStart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»в</w:t>
      </w:r>
      <w:proofErr w:type="gramEnd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ключают: 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959"/>
      <w:bookmarkEnd w:id="7"/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0 00 00000 Муниципальная</w:t>
      </w:r>
      <w:hyperlink r:id="rId21" w:history="1">
        <w:r w:rsidRPr="009B1F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программа</w:t>
        </w:r>
      </w:hyperlink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9544F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9544F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разработанной в соответствии с Перечнем муниципальных программ, утвержденным п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Алексеевского сельсовета от </w:t>
      </w:r>
      <w:r w:rsidR="0019544F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06.11.2020г. №8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осуществляемые по следующим подпрограммам муниципальной программы.</w:t>
      </w:r>
      <w:proofErr w:type="gramEnd"/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</w:p>
    <w:p w:rsidR="009B1FB0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13 1 00 00000 Подпрограмма «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» муниципальной </w:t>
      </w: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программы  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922B04" w:rsidRPr="0019544F" w:rsidRDefault="0019544F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- С1415 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первичных мер пожарной безопасности в границах населенных пунктов муниципальных образований</w:t>
      </w:r>
    </w:p>
    <w:p w:rsidR="00922B04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образования.</w:t>
      </w:r>
    </w:p>
    <w:p w:rsidR="008306ED" w:rsidRPr="0019544F" w:rsidRDefault="008306ED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F23" w:rsidRPr="0019544F" w:rsidRDefault="006A5F23" w:rsidP="006A5F23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1.1.15. Муниципальная программа «Развитие малого и среднего предпринимательства</w:t>
      </w:r>
      <w:r w:rsidR="0019544F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5F23" w:rsidRPr="0019544F" w:rsidRDefault="006A5F23" w:rsidP="006A5F23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F23" w:rsidRPr="0019544F" w:rsidRDefault="006A5F23" w:rsidP="006A5F23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статьи муниципальной программы «Развитие малого и среднего предпринимательства</w:t>
      </w:r>
      <w:r w:rsidR="0019544F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включают:</w:t>
      </w:r>
    </w:p>
    <w:p w:rsidR="006A5F23" w:rsidRPr="0019544F" w:rsidRDefault="006A5F23" w:rsidP="006A5F23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F23" w:rsidRPr="0019544F" w:rsidRDefault="006A5F23" w:rsidP="006A5F23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</w:rPr>
        <w:t xml:space="preserve">15 0 00 00000 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«Развитие малого и среднего предпринимательства</w:t>
      </w:r>
      <w:r w:rsidR="0019544F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A5F23" w:rsidRPr="0019544F" w:rsidRDefault="006A5F23" w:rsidP="006A5F23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23" w:rsidRPr="0019544F" w:rsidRDefault="006A5F23" w:rsidP="006A5F23">
      <w:pPr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целевой статье отражаются расходы бюджета муниципального образования на реализацию муниципальной программы «Развитие малого и среднего предпринимательства</w:t>
      </w:r>
      <w:r w:rsidR="0019544F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вАлексеевском сельсовете Касторенского района Курской области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разработанной в соответствии с Перечнем муни</w:t>
      </w:r>
      <w:r w:rsidR="0019544F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программ, утвержденной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Pr="0019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 Алексеевского сельсовета от </w:t>
      </w:r>
      <w:r w:rsidR="0019544F"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 г. №88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осуществляемые по следующим подпрограммам муниципальной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969"/>
      <w:bookmarkStart w:id="9" w:name="Par1822"/>
      <w:bookmarkEnd w:id="8"/>
      <w:bookmarkEnd w:id="9"/>
    </w:p>
    <w:p w:rsidR="00922B04" w:rsidRPr="0019544F" w:rsidRDefault="0019544F" w:rsidP="00922B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1.1.71</w:t>
      </w:r>
      <w:r w:rsidR="00922B04"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Обеспечение функционирования главы муниципального образования</w:t>
      </w: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71 0 00 00000 Обеспечение функционирования главы муниципального образования</w:t>
      </w:r>
    </w:p>
    <w:p w:rsidR="00922B04" w:rsidRPr="0019544F" w:rsidRDefault="00922B04" w:rsidP="00922B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>Целевые статьи непрограммного направления расходов бюджета муниципального образования включают: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9544F">
        <w:rPr>
          <w:rFonts w:ascii="Times New Roman" w:hAnsi="Times New Roman" w:cs="Times New Roman"/>
          <w:b/>
          <w:bCs/>
          <w:sz w:val="24"/>
          <w:szCs w:val="24"/>
        </w:rPr>
        <w:t xml:space="preserve">71 1 00 00000 </w:t>
      </w:r>
      <w:r w:rsidRPr="0019544F">
        <w:rPr>
          <w:rFonts w:ascii="Times New Roman" w:hAnsi="Times New Roman" w:cs="Times New Roman"/>
          <w:b/>
          <w:snapToGrid w:val="0"/>
          <w:sz w:val="24"/>
          <w:szCs w:val="24"/>
        </w:rPr>
        <w:t>Глава муниципального образования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19544F">
        <w:rPr>
          <w:rFonts w:ascii="Times New Roman" w:hAnsi="Times New Roman" w:cs="Times New Roman"/>
          <w:snapToGrid w:val="0"/>
          <w:sz w:val="24"/>
          <w:szCs w:val="24"/>
        </w:rPr>
        <w:t>главе муниципального образования</w:t>
      </w:r>
      <w:r w:rsidRPr="0019544F">
        <w:rPr>
          <w:rFonts w:ascii="Times New Roman" w:hAnsi="Times New Roman" w:cs="Times New Roman"/>
          <w:bCs/>
          <w:sz w:val="24"/>
          <w:szCs w:val="24"/>
        </w:rPr>
        <w:t>.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С1402 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деятельности и выполнение функций органов местного самоуправления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оплату труда с учетом начислений и социальные выплаты главе администрации органа местного самоуправления;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аппаратов исполнительных органов местного самоуправления;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аппарата органа законодательной (представительной) власти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аппаратов органов финансового (финансово-бюджетного) надзора (контроля)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руководителю законодательного (представительного) органа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руководителю контрольно-счетного органа муниципального образования.     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19544F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bCs/>
          <w:sz w:val="24"/>
          <w:szCs w:val="24"/>
        </w:rPr>
        <w:t>1.1.73</w:t>
      </w:r>
      <w:r w:rsidR="00922B04" w:rsidRPr="001954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22B04"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Обеспечение функционирования местных администраций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73 0 00 00000 Обеспечение функционирования местных администраций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>Целевые статьи непрограммного направления расходов бюджета муниципального образования включают: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9544F">
        <w:rPr>
          <w:rFonts w:ascii="Times New Roman" w:hAnsi="Times New Roman" w:cs="Times New Roman"/>
          <w:b/>
          <w:bCs/>
          <w:sz w:val="24"/>
          <w:szCs w:val="24"/>
        </w:rPr>
        <w:t xml:space="preserve">73 1 00 00000 </w:t>
      </w:r>
      <w:r w:rsidRPr="0019544F">
        <w:rPr>
          <w:rFonts w:ascii="Times New Roman" w:hAnsi="Times New Roman" w:cs="Times New Roman"/>
          <w:b/>
          <w:snapToGrid w:val="0"/>
          <w:sz w:val="24"/>
          <w:szCs w:val="24"/>
        </w:rPr>
        <w:t>Обеспечение деятельности администрации муниципального образования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9544F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С1402 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деятельности и выполнение функций органов местного самоуправления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главе администрации органа местного самоуправления;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аппаратов исполнительных органов местного самоуправления;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аппарата органа законодательной (представительной) власти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аппаратов органов финансового (финансово-бюджетного) надзора (контроля)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руководителю законодательного (представительного) органа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руководителю контрольно-счетного органа муниципального образования.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22B04" w:rsidRPr="0019544F" w:rsidRDefault="0019544F" w:rsidP="00922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1.1.76</w:t>
      </w:r>
      <w:r w:rsidR="00922B04" w:rsidRPr="0019544F">
        <w:rPr>
          <w:rFonts w:ascii="Times New Roman" w:hAnsi="Times New Roman" w:cs="Times New Roman"/>
          <w:b/>
          <w:sz w:val="24"/>
          <w:szCs w:val="24"/>
        </w:rPr>
        <w:t>. Реализация государственных функций, связанных с общегосударственным управлением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76 0 00 00000 Реализация государственных функций, связанных с общегосударственным управлением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544F">
        <w:rPr>
          <w:rFonts w:ascii="Times New Roman" w:hAnsi="Times New Roman" w:cs="Times New Roman"/>
          <w:sz w:val="24"/>
          <w:szCs w:val="24"/>
        </w:rPr>
        <w:t>Целевые статьи непрограммного направления расходов бюджета муниципального образования включают: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76 1 00 00000 Выполнение дру</w:t>
      </w:r>
      <w:r w:rsidR="0019544F" w:rsidRPr="0019544F">
        <w:rPr>
          <w:rFonts w:ascii="Times New Roman" w:hAnsi="Times New Roman" w:cs="Times New Roman"/>
          <w:b/>
          <w:sz w:val="24"/>
          <w:szCs w:val="24"/>
        </w:rPr>
        <w:t>гих обязательств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544F">
        <w:rPr>
          <w:rFonts w:ascii="Times New Roman" w:hAnsi="Times New Roman" w:cs="Times New Roman"/>
          <w:sz w:val="24"/>
          <w:szCs w:val="24"/>
        </w:rPr>
        <w:t xml:space="preserve">По данной целевой статье расходов отражаются расходы местного бюджета на выполнение других обязательств муниципального </w:t>
      </w:r>
      <w:proofErr w:type="gramStart"/>
      <w:r w:rsidRPr="0019544F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9544F">
        <w:rPr>
          <w:rFonts w:ascii="Times New Roman" w:hAnsi="Times New Roman" w:cs="Times New Roman"/>
          <w:sz w:val="24"/>
          <w:szCs w:val="24"/>
        </w:rPr>
        <w:t xml:space="preserve"> не отнесенные к другим расходам.</w:t>
      </w:r>
    </w:p>
    <w:p w:rsidR="00922B04" w:rsidRPr="0019544F" w:rsidRDefault="00922B04" w:rsidP="00922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С1404 Выполнение других (прочих) обязательств органа местного самоуправления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19544F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1.1.77</w:t>
      </w:r>
      <w:r w:rsidR="00922B04"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22B04"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Непрограм</w:t>
      </w:r>
      <w:r w:rsidR="009B1F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</w:t>
      </w:r>
      <w:r w:rsidR="00922B04"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ная деятельность органов местного самоуправления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77 0 00 00000 Непрогра</w:t>
      </w:r>
      <w:r w:rsidR="009B1F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</w:t>
      </w: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мная деятельность органов местного самоуправления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Целевые статьи непрограммного направления расходов бюджета муниципального образования включают: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77 1 00 00000 </w:t>
      </w: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Обеспечение деятельности и выполнение функций органов местного самоуправления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целевой статье расходов отражаются расходы бюджета муниципального образования на обеспечение функций центральных аппаратов, не включенных в муниципальные программы.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-1402 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деятельности и выполнение функций органов местного самоуправления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главе администрации органа местного самоуправления;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аппаратов исполнительных органов местного самоуправления;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аппарата органа законодательной (представительной) власти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аппаратов органов финансового (финансово-бюджетного) надзора (контроля)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руководителю законодательного (представительного) органа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руководителю контрольно-счетного органа муниципального образования.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77 2 00 00000 </w:t>
      </w: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Непрограм</w:t>
      </w:r>
      <w:r w:rsidR="009B1F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</w:t>
      </w:r>
      <w:r w:rsidRPr="0019544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ные расходы органов местного самоуправления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данной целевой статье расходов отражаются непрограм</w:t>
      </w:r>
      <w:r w:rsidR="009B1F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С1401 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Расходы на обеспечение деятельности (оказание услуг) муниципальных учреждений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С1439 </w:t>
      </w: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распространению официальной информации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- 51180 Осуществление первичного воинского учета на территориях, где отсутствуют военные комиссариаты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расходов отражаются расходы бюджета муниципального образования на осуществление первичного воинского учета на территориях, где отсутствуют военные комиссариаты.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 3 00 00000 Организация и проведение выборов и референдумов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-С1441 Подготовка и проведение выборов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</w:t>
      </w:r>
      <w:proofErr w:type="gramStart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0" w:name="Par2112"/>
      <w:bookmarkEnd w:id="10"/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Универсальные направления расходов, увязываемые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целевыми статьями подпрограмм муниципальных программ, непрогра</w:t>
      </w:r>
      <w:r w:rsidR="009B1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19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мными   направлениями расходов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С1401 Расходы на обеспечение деятельности (оказание услуг) муниципальных учреждений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 муниципальных учреждений, в том числе на предоставление бюджетным и автономным учреждениям субсидий.</w:t>
      </w:r>
    </w:p>
    <w:p w:rsidR="00922B04" w:rsidRPr="0019544F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С1402 </w:t>
      </w:r>
      <w:r w:rsidRPr="001954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деятельности и выполнение функций органов местного самоуправления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главе администрации органа местного самоуправления;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аппаратов исполнительных органов местного самоуправления;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аппарата органа законодательной (представительной) власти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аппаратов органов финансового (финансово-бюджетного) надзора (контроля)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руководителю законодательного (представительного) органа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</w:r>
    </w:p>
    <w:p w:rsidR="00922B04" w:rsidRPr="0019544F" w:rsidRDefault="00922B04" w:rsidP="00922B04">
      <w:pPr>
        <w:adjustRightInd w:val="0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оплату труда с учетом начислений и социальные выплаты руководителю контрольно-счетного органа муниципального образования.</w:t>
      </w:r>
    </w:p>
    <w:p w:rsidR="00922B04" w:rsidRPr="00922B04" w:rsidRDefault="00922B04" w:rsidP="00922B04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04" w:rsidRPr="00922B04" w:rsidRDefault="00922B04" w:rsidP="00922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311DB" w:rsidRDefault="002311DB"/>
    <w:sectPr w:rsidR="002311DB" w:rsidSect="006D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36"/>
    <w:rsid w:val="00027E9C"/>
    <w:rsid w:val="000F5C36"/>
    <w:rsid w:val="0019544F"/>
    <w:rsid w:val="002311DB"/>
    <w:rsid w:val="00602547"/>
    <w:rsid w:val="006A5F23"/>
    <w:rsid w:val="006D0BB9"/>
    <w:rsid w:val="008306ED"/>
    <w:rsid w:val="00922B04"/>
    <w:rsid w:val="00952003"/>
    <w:rsid w:val="009B1FB0"/>
    <w:rsid w:val="00AA3C39"/>
    <w:rsid w:val="00B05C96"/>
    <w:rsid w:val="00B93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1820E322DA1BBA42282C9440EEF08E6CC43400331U6VCM" TargetMode="External"/><Relationship Id="rId18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EF3AE28B6C46D1117CBBA251A07B11C6C7C5768D67618A03322DA1BBA42282C9440EEF08E6CC43400635U6VAM" TargetMode="Externa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17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E97347D6B77F70281CE5D7EBD1CAB268A8B45EF8332E6DA40B8521BFAB0D6CCFEA988E8E1FFB6635396C7E62g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main?base=RLAW417;n=26739;fld=134;dst=100009" TargetMode="Externa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2020-08-31T07:15:00Z</dcterms:created>
  <dcterms:modified xsi:type="dcterms:W3CDTF">2002-01-02T05:03:00Z</dcterms:modified>
</cp:coreProperties>
</file>